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818" w:rsidRPr="00572837" w:rsidP="005A0818">
      <w:pPr>
        <w:jc w:val="right"/>
        <w:rPr>
          <w:rFonts w:ascii="Times New Roman" w:hAnsi="Times New Roman" w:cs="Times New Roman"/>
          <w:sz w:val="24"/>
          <w:szCs w:val="24"/>
        </w:rPr>
      </w:pPr>
      <w:r w:rsidRPr="00572837">
        <w:rPr>
          <w:rFonts w:ascii="Times New Roman" w:hAnsi="Times New Roman" w:cs="Times New Roman"/>
          <w:sz w:val="24"/>
          <w:szCs w:val="24"/>
        </w:rPr>
        <w:t>2-2363/2004/2024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A0818" w:rsidRPr="00572837" w:rsidP="005A081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A0818" w:rsidRPr="00572837" w:rsidP="005A0818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2024 года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г. Нефтеюганск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right="-5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Нефтеюганского судебного района Ханты-Мансийского автономного округа - Югры Т.П. Постовалова, 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судебного заседания Роговой Н.Ю.,</w:t>
      </w:r>
    </w:p>
    <w:p w:rsidR="005A0818" w:rsidRPr="00572837" w:rsidP="005A081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ПКО «Вернем» (ИНН 5611067262) к 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Пылыпюк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572837">
        <w:rPr>
          <w:rFonts w:ascii="Times New Roman" w:hAnsi="Times New Roman" w:cs="Times New Roman"/>
          <w:sz w:val="24"/>
          <w:szCs w:val="24"/>
        </w:rPr>
        <w:t>***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взыскании задолженности по договору займа, судебных расходов </w:t>
      </w:r>
    </w:p>
    <w:p w:rsidR="005A0818" w:rsidRPr="00572837" w:rsidP="005A081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5A0818" w:rsidRPr="00572837" w:rsidP="005A0818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ООО ПКО «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Вернем»  к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Пылыпюк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взыскании задолженности по договору займа, судебных расходов, удовлетворить.  </w:t>
      </w:r>
    </w:p>
    <w:p w:rsidR="005A0818" w:rsidRPr="00572837" w:rsidP="005A0818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Пылыпюк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</w:t>
      </w:r>
      <w:r w:rsidRPr="00572837" w:rsidR="006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ПКО «</w:t>
      </w:r>
      <w:r w:rsidRPr="00572837" w:rsidR="0069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Вернем»  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заложенность по договору займа от </w:t>
      </w:r>
      <w:r w:rsidRPr="00572837" w:rsidR="006916E9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11.08.2023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задолженности в размере </w:t>
      </w:r>
      <w:r w:rsidRPr="00572837" w:rsidR="006916E9">
        <w:rPr>
          <w:rFonts w:ascii="Times New Roman" w:eastAsia="Times New Roman" w:hAnsi="Times New Roman" w:cs="Times New Roman"/>
          <w:sz w:val="24"/>
          <w:szCs w:val="24"/>
          <w:lang w:eastAsia="ru-RU"/>
        </w:rPr>
        <w:t>21 783,02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2837" w:rsidR="00AE5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которых: 10 328,76 руб. - сумма основного долга, 11 454, 26 руб. - проценты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судебные расходы: по оплате государственной пошлины в размере </w:t>
      </w:r>
      <w:r w:rsidRPr="00572837" w:rsidR="000C76B0">
        <w:rPr>
          <w:rFonts w:ascii="Times New Roman" w:eastAsia="Times New Roman" w:hAnsi="Times New Roman" w:cs="Times New Roman"/>
          <w:sz w:val="24"/>
          <w:szCs w:val="24"/>
          <w:lang w:eastAsia="ru-RU"/>
        </w:rPr>
        <w:t>853,49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за оказанные юридические услуги </w:t>
      </w:r>
      <w:r w:rsidRPr="00572837" w:rsidR="000C76B0">
        <w:rPr>
          <w:rFonts w:ascii="Times New Roman" w:eastAsia="Times New Roman" w:hAnsi="Times New Roman" w:cs="Times New Roman"/>
          <w:sz w:val="24"/>
          <w:szCs w:val="24"/>
          <w:lang w:eastAsia="ru-RU"/>
        </w:rPr>
        <w:t>3300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а всего: </w:t>
      </w:r>
      <w:r w:rsidRPr="00572837" w:rsidR="000C76B0">
        <w:rPr>
          <w:rFonts w:ascii="Times New Roman" w:eastAsia="Times New Roman" w:hAnsi="Times New Roman" w:cs="Times New Roman"/>
          <w:sz w:val="24"/>
          <w:szCs w:val="24"/>
          <w:lang w:eastAsia="ru-RU"/>
        </w:rPr>
        <w:t>25 936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(двадцать </w:t>
      </w:r>
      <w:r w:rsidRPr="00572837" w:rsidR="009E3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Pr="00572837" w:rsidR="009E3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тридцать шесть) рублей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837" w:rsidR="000C76B0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572837" w:rsidR="009E3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копейка</w:t>
      </w:r>
      <w:r w:rsidRPr="00572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</w:t>
      </w: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</w:t>
      </w: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оставляется в течение 10 дней со дня поступления от лиц, участвующих в деле, их представителей соответствующего заявления.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может быть обжаловано в апелляционном порядке в течение месяца со дня принятия решения в окончательной форме в Нефтеюгански</w:t>
      </w: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районный суд Ханты-Мансийского автономного округа-Югры, через мирового судью, вынесшего решение.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818" w:rsidRPr="00572837" w:rsidP="005728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</w:t>
      </w: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7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Т.П. Постовалова</w:t>
      </w:r>
    </w:p>
    <w:p w:rsidR="005A0818" w:rsidRPr="00572837" w:rsidP="005A0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818" w:rsidRPr="00572837" w:rsidP="005A0818">
      <w:pPr>
        <w:rPr>
          <w:sz w:val="24"/>
          <w:szCs w:val="24"/>
        </w:rPr>
      </w:pPr>
    </w:p>
    <w:p w:rsidR="00F830CC" w:rsidRPr="0057283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C1"/>
    <w:rsid w:val="000C76B0"/>
    <w:rsid w:val="00473CC1"/>
    <w:rsid w:val="00572837"/>
    <w:rsid w:val="005A0818"/>
    <w:rsid w:val="006916E9"/>
    <w:rsid w:val="008C5B61"/>
    <w:rsid w:val="009E3795"/>
    <w:rsid w:val="00AE597E"/>
    <w:rsid w:val="00F830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D9E8E3-EFD0-4663-A462-BC03D44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1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